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BB" w:rsidRDefault="00BB28BB">
      <w:pPr>
        <w:spacing w:after="296" w:line="259" w:lineRule="auto"/>
        <w:ind w:left="0" w:right="4" w:firstLine="0"/>
        <w:jc w:val="center"/>
        <w:rPr>
          <w:b/>
        </w:rPr>
      </w:pPr>
      <w:r>
        <w:rPr>
          <w:b/>
        </w:rPr>
        <w:t xml:space="preserve">Пользовательское соглашение в отношении мобильного приложения </w:t>
      </w:r>
    </w:p>
    <w:p w:rsidR="002D1DC6" w:rsidRDefault="00BB28BB">
      <w:pPr>
        <w:spacing w:after="296" w:line="259" w:lineRule="auto"/>
        <w:ind w:left="0" w:right="4" w:firstLine="0"/>
        <w:jc w:val="center"/>
      </w:pPr>
      <w:r>
        <w:rPr>
          <w:b/>
        </w:rPr>
        <w:t>«Транспортная карта РТ</w:t>
      </w:r>
      <w:r>
        <w:rPr>
          <w:b/>
        </w:rPr>
        <w:t xml:space="preserve">» </w:t>
      </w:r>
    </w:p>
    <w:p w:rsidR="002D1DC6" w:rsidRDefault="00BB28BB">
      <w:pPr>
        <w:pStyle w:val="1"/>
        <w:numPr>
          <w:ilvl w:val="0"/>
          <w:numId w:val="0"/>
        </w:numPr>
        <w:ind w:left="-5" w:right="0"/>
      </w:pPr>
      <w:r>
        <w:t xml:space="preserve">1.ОБЩИЕ ПОЛОЖЕНИЯ </w:t>
      </w:r>
    </w:p>
    <w:p w:rsidR="002D1DC6" w:rsidRDefault="00BB28BB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D1DC6" w:rsidRDefault="00BB28BB">
      <w:pPr>
        <w:spacing w:after="300"/>
        <w:ind w:left="-5" w:right="0"/>
      </w:pPr>
      <w:r>
        <w:t>1.</w:t>
      </w:r>
      <w:proofErr w:type="gramStart"/>
      <w:r>
        <w:t>1.Настоящее</w:t>
      </w:r>
      <w:proofErr w:type="gramEnd"/>
      <w:r>
        <w:t xml:space="preserve"> Пользовательское соглашение (далее - </w:t>
      </w:r>
      <w:r>
        <w:t>«Соглашение») регламентирует отношения между АО «Социальная карта»</w:t>
      </w:r>
      <w:r>
        <w:t>, зарегистрированным под основным государственным регистрационным номером 1101690000940</w:t>
      </w:r>
      <w:r>
        <w:t xml:space="preserve"> (далее – «Компания»), и дееспособным физическим лицом, надлежащим образом </w:t>
      </w:r>
      <w:r>
        <w:t xml:space="preserve">присоединившимся к настоящему Соглашению для использования мобильного приложения «Семья» (далее – «Пользователь»). </w:t>
      </w:r>
    </w:p>
    <w:p w:rsidR="002D1DC6" w:rsidRDefault="00BB28BB">
      <w:pPr>
        <w:spacing w:after="284"/>
        <w:ind w:left="-5" w:right="0"/>
      </w:pPr>
      <w:r>
        <w:t>1.</w:t>
      </w:r>
      <w:proofErr w:type="gramStart"/>
      <w:r>
        <w:t>2.Мобильное</w:t>
      </w:r>
      <w:proofErr w:type="gramEnd"/>
      <w:r>
        <w:t xml:space="preserve"> приложение «</w:t>
      </w:r>
      <w:r w:rsidRPr="00BB28BB">
        <w:t>Транспортная карта РТ</w:t>
      </w:r>
      <w:r>
        <w:t xml:space="preserve">» (далее – «Приложение») является программой для ЭВМ, представляющей собой </w:t>
      </w:r>
      <w:r>
        <w:t>информационное при</w:t>
      </w:r>
      <w:r>
        <w:t xml:space="preserve">ложение, разработанное для мобильных устройств. </w:t>
      </w:r>
    </w:p>
    <w:p w:rsidR="002D1DC6" w:rsidRDefault="00BB28BB">
      <w:pPr>
        <w:numPr>
          <w:ilvl w:val="0"/>
          <w:numId w:val="1"/>
        </w:numPr>
        <w:spacing w:after="8"/>
        <w:ind w:right="0" w:hanging="180"/>
      </w:pPr>
      <w:r>
        <w:t xml:space="preserve">3.Настоящее </w:t>
      </w:r>
      <w:r>
        <w:t xml:space="preserve">Соглашение </w:t>
      </w:r>
      <w:r>
        <w:t xml:space="preserve">является </w:t>
      </w:r>
      <w:r>
        <w:t xml:space="preserve">открытым </w:t>
      </w:r>
      <w:r>
        <w:t xml:space="preserve">и </w:t>
      </w:r>
      <w:r>
        <w:t xml:space="preserve">общедоступным </w:t>
      </w:r>
      <w:r>
        <w:t xml:space="preserve">документом. </w:t>
      </w:r>
    </w:p>
    <w:p w:rsidR="00BB28BB" w:rsidRDefault="00BB28BB">
      <w:pPr>
        <w:spacing w:after="0"/>
        <w:ind w:left="-5" w:right="0"/>
      </w:pPr>
      <w:r>
        <w:t>Действующая редакция Соглашения располагается в сети Интернет по адресу:</w:t>
      </w:r>
      <w:hyperlink r:id="rId5">
        <w:r>
          <w:t xml:space="preserve"> </w:t>
        </w:r>
      </w:hyperlink>
      <w:r w:rsidRPr="00BB28BB">
        <w:t xml:space="preserve"> </w:t>
      </w:r>
    </w:p>
    <w:p w:rsidR="002D1DC6" w:rsidRDefault="00BB28BB">
      <w:pPr>
        <w:spacing w:after="0"/>
        <w:ind w:left="-5" w:right="0"/>
      </w:pPr>
      <w:r w:rsidRPr="00BB28BB">
        <w:t xml:space="preserve">https://social-card.ru/about/open-info/ </w:t>
      </w:r>
      <w:hyperlink r:id="rId6">
        <w:r>
          <w:t>.</w:t>
        </w:r>
      </w:hyperlink>
      <w:r>
        <w:t xml:space="preserve">  </w:t>
      </w:r>
    </w:p>
    <w:p w:rsidR="002D1DC6" w:rsidRDefault="00BB28BB">
      <w:pPr>
        <w:ind w:left="-5" w:right="0"/>
      </w:pPr>
      <w:r>
        <w:t xml:space="preserve">1.4. Регистрация в Приложении на мобильном устройстве Пользователя является акцептом настоящего Соглашения и подтверждением согласия Пользователя с его условиями. </w:t>
      </w:r>
    </w:p>
    <w:p w:rsidR="002D1DC6" w:rsidRDefault="00BB28BB">
      <w:pPr>
        <w:ind w:left="-5" w:right="0"/>
      </w:pPr>
      <w:r>
        <w:t>1.</w:t>
      </w:r>
      <w:proofErr w:type="gramStart"/>
      <w:r>
        <w:t>5.Принимая</w:t>
      </w:r>
      <w:proofErr w:type="gramEnd"/>
      <w:r>
        <w:t xml:space="preserve"> условия настоящего Соглашения, Пользователь подтверждает свое согласие на обработку Компанией его данных, предоставленных при регистрации в Приложении, в целях исполнения настоящего Соглашения и разрешения претензий, связанных с исполнением наст</w:t>
      </w:r>
      <w:r>
        <w:t xml:space="preserve">оящего Соглашения. Пользователь также подтверждает, что является совершеннолетним лицом и что указанные им данные не являются персональными данными и не нуждаются в защите. </w:t>
      </w:r>
    </w:p>
    <w:p w:rsidR="002D1DC6" w:rsidRDefault="00BB28BB">
      <w:pPr>
        <w:ind w:left="-5" w:right="0"/>
      </w:pPr>
      <w:r>
        <w:t>1.</w:t>
      </w:r>
      <w:proofErr w:type="gramStart"/>
      <w:r>
        <w:t>6.Условия</w:t>
      </w:r>
      <w:proofErr w:type="gramEnd"/>
      <w:r>
        <w:t xml:space="preserve"> настоящего Соглашения являются публичной офертой в соответствии с част</w:t>
      </w:r>
      <w:r>
        <w:t>ью 2 статьи 437 Гражданского кодекса Российской Федерации заключить с Компанией договор присоединения в соответствии со статьей 428 Гражданского кодекса Российской Федерации, согласно условиям которого Компания предоставляет Пользователю безвозмездный дост</w:t>
      </w:r>
      <w:r>
        <w:t xml:space="preserve">уп к Приложению на условиях настоящего Соглашения. </w:t>
      </w:r>
    </w:p>
    <w:p w:rsidR="002D1DC6" w:rsidRDefault="00BB28BB">
      <w:pPr>
        <w:spacing w:after="0"/>
        <w:ind w:left="-5" w:right="0"/>
      </w:pPr>
      <w:r>
        <w:t>1.</w:t>
      </w:r>
      <w:proofErr w:type="gramStart"/>
      <w:r>
        <w:t>7.Настоящее</w:t>
      </w:r>
      <w:proofErr w:type="gramEnd"/>
      <w:r>
        <w:t xml:space="preserve"> Соглашение может быть изменено и/или дополнено Компанией в одностороннем порядке. При этом продолжение использования Приложения после внесения изменений и/или дополнений в настоящее Соглашен</w:t>
      </w:r>
      <w:r>
        <w:t>ие, означает согласие Пользователя с такими изменениями и/или дополнениями, в связи с чем Пользователь обязуется регулярно отслеживать изменения в соответствующем разделе в Приложении и в Соглашении, размещенном на сайте</w:t>
      </w:r>
      <w:hyperlink r:id="rId7">
        <w:r>
          <w:t xml:space="preserve"> </w:t>
        </w:r>
      </w:hyperlink>
      <w:r w:rsidRPr="00BB28BB">
        <w:t xml:space="preserve"> https://social-card.ru/about/open-info/</w:t>
      </w:r>
    </w:p>
    <w:p w:rsidR="002D1DC6" w:rsidRDefault="00BB28BB">
      <w:pPr>
        <w:spacing w:after="0"/>
        <w:ind w:left="-5" w:right="0"/>
      </w:pPr>
      <w:r>
        <w:t>1.</w:t>
      </w:r>
      <w:proofErr w:type="gramStart"/>
      <w:r>
        <w:t>8.Обращения</w:t>
      </w:r>
      <w:proofErr w:type="gramEnd"/>
      <w:r>
        <w:t>, предложения и претензии физических и юридических лиц к Компании, связанные с содержанием и функционированием Приложения, нарушен</w:t>
      </w:r>
      <w:r>
        <w:t xml:space="preserve">иями прав и интересов третьих лиц, требований законодательства Российской Федерации, а также для запросов уполномоченных законодательством Российской Федерации лиц могут быть направлены на адрес электронной почты </w:t>
      </w:r>
      <w:r>
        <w:rPr>
          <w:color w:val="118431"/>
          <w:u w:val="single" w:color="118431"/>
          <w:lang w:val="en-US"/>
        </w:rPr>
        <w:t>support</w:t>
      </w:r>
      <w:r w:rsidRPr="00BB28BB">
        <w:rPr>
          <w:color w:val="118431"/>
          <w:u w:val="single" w:color="118431"/>
        </w:rPr>
        <w:t>@</w:t>
      </w:r>
      <w:r>
        <w:rPr>
          <w:color w:val="118431"/>
          <w:u w:val="single" w:color="118431"/>
          <w:lang w:val="en-US"/>
        </w:rPr>
        <w:t>social</w:t>
      </w:r>
      <w:r w:rsidRPr="00BB28BB">
        <w:rPr>
          <w:color w:val="118431"/>
          <w:u w:val="single" w:color="118431"/>
        </w:rPr>
        <w:t>-</w:t>
      </w:r>
      <w:r>
        <w:rPr>
          <w:color w:val="118431"/>
          <w:u w:val="single" w:color="118431"/>
          <w:lang w:val="en-US"/>
        </w:rPr>
        <w:t>card</w:t>
      </w:r>
      <w:r w:rsidRPr="00BB28BB">
        <w:rPr>
          <w:color w:val="118431"/>
          <w:u w:val="single" w:color="118431"/>
        </w:rPr>
        <w:t>.</w:t>
      </w:r>
      <w:proofErr w:type="spellStart"/>
      <w:r>
        <w:rPr>
          <w:color w:val="118431"/>
          <w:u w:val="single" w:color="118431"/>
          <w:lang w:val="en-US"/>
        </w:rPr>
        <w:t>ru</w:t>
      </w:r>
      <w:proofErr w:type="spellEnd"/>
      <w:r>
        <w:t xml:space="preserve">. </w:t>
      </w:r>
    </w:p>
    <w:p w:rsidR="002D1DC6" w:rsidRDefault="00BB28BB">
      <w:pPr>
        <w:ind w:left="-5" w:right="0"/>
      </w:pPr>
      <w:r>
        <w:lastRenderedPageBreak/>
        <w:t>1.</w:t>
      </w:r>
      <w:proofErr w:type="gramStart"/>
      <w:r>
        <w:t>9.Настоящее</w:t>
      </w:r>
      <w:proofErr w:type="gramEnd"/>
      <w:r>
        <w:t xml:space="preserve"> Соглашение</w:t>
      </w:r>
      <w:r>
        <w:t xml:space="preserve"> составлено в соответствии с законодательством Российской Федерации. Вопросы, не урегулированные Соглашением, подлежат разрешению в соответствии с законодательством Российской Федерации. </w:t>
      </w:r>
    </w:p>
    <w:p w:rsidR="002D1DC6" w:rsidRDefault="00BB28BB">
      <w:pPr>
        <w:ind w:left="-5" w:right="0"/>
      </w:pPr>
      <w:r>
        <w:t>1.</w:t>
      </w:r>
      <w:proofErr w:type="gramStart"/>
      <w:r>
        <w:t>10.Соглашаясь</w:t>
      </w:r>
      <w:proofErr w:type="gramEnd"/>
      <w:r>
        <w:t xml:space="preserve"> с условиями настоящего Соглашения, Пользователь подт</w:t>
      </w:r>
      <w:r>
        <w:t xml:space="preserve">верждает свою правоспособность и свою дееспособность. </w:t>
      </w:r>
    </w:p>
    <w:p w:rsidR="002D1DC6" w:rsidRDefault="00BB28BB">
      <w:pPr>
        <w:pStyle w:val="1"/>
        <w:numPr>
          <w:ilvl w:val="0"/>
          <w:numId w:val="0"/>
        </w:numPr>
        <w:ind w:left="-5" w:right="0"/>
      </w:pPr>
      <w:r>
        <w:t xml:space="preserve">2.ПРАВА И ОБЯЗАННОСТИ ПОЛЬЗОВАТЕЛЯ </w:t>
      </w:r>
    </w:p>
    <w:p w:rsidR="002D1DC6" w:rsidRDefault="00BB28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DC6" w:rsidRDefault="00BB28BB">
      <w:pPr>
        <w:ind w:left="-5" w:right="0"/>
      </w:pPr>
      <w:r>
        <w:t>2.</w:t>
      </w:r>
      <w:proofErr w:type="gramStart"/>
      <w:r>
        <w:t>1.Пользователь</w:t>
      </w:r>
      <w:proofErr w:type="gramEnd"/>
      <w:r>
        <w:t xml:space="preserve"> обязуется надлежащим образом соблюдать условия настоящего Соглашения. </w:t>
      </w:r>
    </w:p>
    <w:p w:rsidR="002D1DC6" w:rsidRDefault="00BB28BB">
      <w:pPr>
        <w:ind w:left="-5" w:right="0"/>
      </w:pPr>
      <w:r>
        <w:t>2.</w:t>
      </w:r>
      <w:proofErr w:type="gramStart"/>
      <w:r>
        <w:t>2.Пользователь</w:t>
      </w:r>
      <w:proofErr w:type="gramEnd"/>
      <w:r>
        <w:t xml:space="preserve"> обязуется принимать надлежащие меры для обеспечения сохранности своего имени пользователя и номера карты, а также несет личную ответственность за их сохранность и конфиденциальность. </w:t>
      </w:r>
    </w:p>
    <w:p w:rsidR="002D1DC6" w:rsidRDefault="00BB28BB">
      <w:pPr>
        <w:spacing w:after="305"/>
        <w:ind w:left="-5" w:right="0"/>
      </w:pPr>
      <w:r>
        <w:t>2.</w:t>
      </w:r>
      <w:proofErr w:type="gramStart"/>
      <w:r>
        <w:t>3.Пользователь</w:t>
      </w:r>
      <w:proofErr w:type="gramEnd"/>
      <w:r>
        <w:t xml:space="preserve"> обязуется не использовать Приложение д</w:t>
      </w:r>
      <w:r>
        <w:t xml:space="preserve">ля любых иных целей, кроме как для целей, связанных с личным некоммерческим использованием. </w:t>
      </w:r>
    </w:p>
    <w:p w:rsidR="002D1DC6" w:rsidRDefault="00BB28BB">
      <w:pPr>
        <w:pStyle w:val="1"/>
        <w:numPr>
          <w:ilvl w:val="0"/>
          <w:numId w:val="0"/>
        </w:numPr>
        <w:ind w:left="-5" w:right="0"/>
      </w:pPr>
      <w:r>
        <w:t xml:space="preserve">3.ПРАВА И ОБЯЗАННОСТИ КОМПАНИИ </w:t>
      </w:r>
    </w:p>
    <w:p w:rsidR="002D1DC6" w:rsidRDefault="00BB28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DC6" w:rsidRDefault="00BB28BB">
      <w:pPr>
        <w:ind w:left="-5" w:right="0"/>
      </w:pPr>
      <w:r>
        <w:t>3.</w:t>
      </w:r>
      <w:proofErr w:type="gramStart"/>
      <w:r>
        <w:t>1.Компания</w:t>
      </w:r>
      <w:proofErr w:type="gramEnd"/>
      <w:r>
        <w:t xml:space="preserve"> вправе передавать права и обязанности по настоящему Соглашению, третьим лицам в целях исполнения настоящего Соглашен</w:t>
      </w:r>
      <w:r>
        <w:t xml:space="preserve">ия без дополнительного согласия Пользователя. </w:t>
      </w:r>
    </w:p>
    <w:p w:rsidR="002D1DC6" w:rsidRDefault="00BB28BB">
      <w:pPr>
        <w:spacing w:after="310"/>
        <w:ind w:left="-5" w:right="0"/>
      </w:pPr>
      <w:r>
        <w:t>3.</w:t>
      </w:r>
      <w:proofErr w:type="gramStart"/>
      <w:r>
        <w:t>2.Компания</w:t>
      </w:r>
      <w:proofErr w:type="gramEnd"/>
      <w:r>
        <w:t xml:space="preserve"> вправе направлять Пользователю любым способом информацию о функционировании Приложения, в том числе размещать рекламные, информационные и иные сообщения внутри Приложения, или на номер телефона, е</w:t>
      </w:r>
      <w:r>
        <w:t xml:space="preserve">сли он указан Пользователем как способ связаться с ним. </w:t>
      </w:r>
    </w:p>
    <w:p w:rsidR="002D1DC6" w:rsidRDefault="00BB28BB">
      <w:pPr>
        <w:pStyle w:val="1"/>
        <w:numPr>
          <w:ilvl w:val="0"/>
          <w:numId w:val="0"/>
        </w:numPr>
        <w:ind w:left="-5" w:right="0"/>
      </w:pPr>
      <w:r>
        <w:t xml:space="preserve">4.ГАРАНТИИ И ОТВЕТСТВЕННОСТЬ СТОРОН </w:t>
      </w:r>
    </w:p>
    <w:p w:rsidR="002D1DC6" w:rsidRDefault="00BB28BB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D1DC6" w:rsidRDefault="00BB28BB">
      <w:pPr>
        <w:ind w:left="-5" w:right="0"/>
      </w:pPr>
      <w:r>
        <w:t>4.</w:t>
      </w:r>
      <w:proofErr w:type="gramStart"/>
      <w:r>
        <w:t>1.Пользователь</w:t>
      </w:r>
      <w:proofErr w:type="gramEnd"/>
      <w:r>
        <w:t xml:space="preserve"> гарантирует, что не будет предпринимать каких-либо действий, направленных на причинение ущерба обладателю прав на Приложение, Компании, операто</w:t>
      </w:r>
      <w:r>
        <w:t xml:space="preserve">рам сотовой мобильной связи, правообладателям и иным лицам. </w:t>
      </w:r>
    </w:p>
    <w:p w:rsidR="002D1DC6" w:rsidRDefault="00BB28BB">
      <w:pPr>
        <w:ind w:left="-5" w:right="0"/>
      </w:pPr>
      <w:r>
        <w:t>4.2.В случае нарушения правил использования Приложения, указанных в разделе 2 настоящего Соглашения, а также в случае нарушения пункта 4.1 настоящего Соглашения, Пользователь обязуется возместить</w:t>
      </w:r>
      <w:r>
        <w:t xml:space="preserve"> Компании вред, причиненный такими действиями. </w:t>
      </w:r>
    </w:p>
    <w:p w:rsidR="002D1DC6" w:rsidRDefault="00BB28BB">
      <w:pPr>
        <w:spacing w:after="307"/>
        <w:ind w:left="-5" w:right="0"/>
      </w:pPr>
      <w:r>
        <w:t>4.</w:t>
      </w:r>
      <w:proofErr w:type="gramStart"/>
      <w:r>
        <w:t>3.Если</w:t>
      </w:r>
      <w:proofErr w:type="gramEnd"/>
      <w:r>
        <w:t xml:space="preserve"> Пользователем не доказано обратное, любые действия, совершенные с использованием его имени пользователя и номера карты, считаются совершенными соответствующим Пользователем. В случае несанкционирован</w:t>
      </w:r>
      <w:r>
        <w:t xml:space="preserve">ного доступа Имени пользователя и номеру карты Пользователя, или распространения Имени пользователя или номера карты Пользователь обязан незамедлительно сообщить об этом Компании в установленном порядке. </w:t>
      </w:r>
    </w:p>
    <w:p w:rsidR="002D1DC6" w:rsidRDefault="00BB28BB">
      <w:pPr>
        <w:pStyle w:val="1"/>
        <w:numPr>
          <w:ilvl w:val="0"/>
          <w:numId w:val="0"/>
        </w:numPr>
        <w:ind w:left="-5" w:right="0"/>
      </w:pPr>
      <w:r>
        <w:t xml:space="preserve">5.ССЫЛКИ НА САЙТЫ ТРЕТЬИХ ЛИЦ </w:t>
      </w:r>
    </w:p>
    <w:p w:rsidR="002D1DC6" w:rsidRDefault="00BB28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DC6" w:rsidRDefault="00BB28BB">
      <w:pPr>
        <w:ind w:left="-5" w:right="0"/>
      </w:pPr>
      <w:r>
        <w:lastRenderedPageBreak/>
        <w:t>5.</w:t>
      </w:r>
      <w:proofErr w:type="gramStart"/>
      <w:r>
        <w:t>1.Приложение</w:t>
      </w:r>
      <w:proofErr w:type="gramEnd"/>
      <w:r>
        <w:t xml:space="preserve"> мож</w:t>
      </w:r>
      <w:r>
        <w:t>ет содержать ссылки или представлять доступ на другие ресурсы в сети Интернет (сайты третьих лиц) и размещенный на данных ресурсах Контент, являющиеся результатом интеллектуальной деятельности третьих лиц и охраняемые в соответствии с законодательством Рос</w:t>
      </w:r>
      <w:r>
        <w:t xml:space="preserve">сийской Федерации. Указанные сайты и размещенный на них Контент не проверяются Компанией на соответствие требованиям законодательства Российской Федерации. </w:t>
      </w:r>
    </w:p>
    <w:p w:rsidR="002D1DC6" w:rsidRDefault="00BB28BB">
      <w:pPr>
        <w:ind w:left="-5" w:right="0"/>
      </w:pPr>
      <w:r>
        <w:t>5.</w:t>
      </w:r>
      <w:proofErr w:type="gramStart"/>
      <w:r>
        <w:t>2.Компания</w:t>
      </w:r>
      <w:proofErr w:type="gramEnd"/>
      <w:r>
        <w:t xml:space="preserve"> не несет ответственность за любую информацию или Контент, размещенные на сайтах третьи</w:t>
      </w:r>
      <w:r>
        <w:t xml:space="preserve">х лиц, к которым Пользователь получает доступ посредством Приложения, включая, в том числе, любые мнения или утверждения, выраженные на сайтах третьих лиц. </w:t>
      </w:r>
    </w:p>
    <w:p w:rsidR="002D1DC6" w:rsidRDefault="00BB28BB">
      <w:pPr>
        <w:spacing w:after="310"/>
        <w:ind w:left="-5" w:right="0"/>
      </w:pPr>
      <w:r>
        <w:t>5.</w:t>
      </w:r>
      <w:proofErr w:type="gramStart"/>
      <w:r>
        <w:t>3.Пользователь</w:t>
      </w:r>
      <w:proofErr w:type="gramEnd"/>
      <w:r>
        <w:t xml:space="preserve"> подтверждает, что с момента перехода Пользователя по ссылке, содержащейся в Приложении, на сайт третьего лица, взаимоотношения Компании и Пользователя прекращаются, настоящее Соглашение в дальнейшем не распространяется на Пользователя, и К</w:t>
      </w:r>
      <w:r>
        <w:t xml:space="preserve">омпания не несет ответственность за достоверность размещенной на сайтах третьих лиц информации, использование Пользователем Контента, правомерность такого использования и качество Контента, размещенного на сайтах третьих лиц. </w:t>
      </w:r>
    </w:p>
    <w:p w:rsidR="002D1DC6" w:rsidRDefault="00BB28BB">
      <w:pPr>
        <w:pStyle w:val="1"/>
        <w:numPr>
          <w:ilvl w:val="0"/>
          <w:numId w:val="0"/>
        </w:numPr>
        <w:ind w:left="-5" w:right="0"/>
      </w:pPr>
      <w:r w:rsidRPr="00BB28BB">
        <w:t>6</w:t>
      </w:r>
      <w:r>
        <w:t xml:space="preserve">.ЗАКЛЮЧИТЕЛЬНЫЕ ПОЛОЖЕНИЯ </w:t>
      </w:r>
    </w:p>
    <w:p w:rsidR="002D1DC6" w:rsidRDefault="00BB28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1DC6" w:rsidRDefault="00BB28BB">
      <w:pPr>
        <w:ind w:left="-5" w:right="0"/>
      </w:pPr>
      <w:r w:rsidRPr="00BB28BB">
        <w:t>6</w:t>
      </w:r>
      <w:r>
        <w:t>.</w:t>
      </w:r>
      <w:proofErr w:type="gramStart"/>
      <w:r>
        <w:t>1.Вопросы</w:t>
      </w:r>
      <w:proofErr w:type="gramEnd"/>
      <w:r>
        <w:t>, не урегулированные настоящим Соглашением, подлежат разрешению в соответствии с зак</w:t>
      </w:r>
      <w:r>
        <w:t xml:space="preserve">онодательством Российской Федерации. </w:t>
      </w:r>
    </w:p>
    <w:p w:rsidR="002D1DC6" w:rsidRDefault="00BB28BB">
      <w:pPr>
        <w:ind w:left="-5" w:right="0"/>
      </w:pPr>
      <w:r w:rsidRPr="00BB28BB">
        <w:t>6</w:t>
      </w:r>
      <w:r>
        <w:t>.2.В случае возникновения любых споров или разногласий, связанных с исполнением настоящего Соглашения, Пользователь и Компания приложат все усилия для их разрешения путем проведения переговоров между ними. В случае, е</w:t>
      </w:r>
      <w:r>
        <w:t xml:space="preserve">сли споры не будут разрешены путем переговоров, споры подлежат разрешению в суде общей юрисдикции по месту нахождения Компании в порядке, установленном действующим законодательством Российской Федерации. </w:t>
      </w:r>
    </w:p>
    <w:p w:rsidR="002D1DC6" w:rsidRDefault="00BB28BB">
      <w:pPr>
        <w:spacing w:after="302"/>
        <w:ind w:left="-5" w:right="0"/>
      </w:pPr>
      <w:r w:rsidRPr="00BB28BB">
        <w:t>6</w:t>
      </w:r>
      <w:r>
        <w:t>.</w:t>
      </w:r>
      <w:proofErr w:type="gramStart"/>
      <w:r>
        <w:t>3.Настоящее</w:t>
      </w:r>
      <w:proofErr w:type="gramEnd"/>
      <w:r>
        <w:t xml:space="preserve"> Соглашение вступает в силу для Пользо</w:t>
      </w:r>
      <w:r>
        <w:t xml:space="preserve">вателя с момента регистрации его в Приложении на мобильном устройстве Пользователя. Настоящее Соглашение действует бессрочно. </w:t>
      </w:r>
    </w:p>
    <w:p w:rsidR="002D1DC6" w:rsidRDefault="00BB28BB">
      <w:pPr>
        <w:spacing w:after="299"/>
        <w:ind w:left="-5" w:right="0"/>
      </w:pPr>
      <w:r w:rsidRPr="00BB28BB">
        <w:t>6</w:t>
      </w:r>
      <w:r>
        <w:t>.</w:t>
      </w:r>
      <w:proofErr w:type="gramStart"/>
      <w:r>
        <w:t>4.Настоящее</w:t>
      </w:r>
      <w:proofErr w:type="gramEnd"/>
      <w:r>
        <w:t xml:space="preserve"> Соглашение составлено на русском языке. </w:t>
      </w:r>
    </w:p>
    <w:p w:rsidR="002D1DC6" w:rsidRDefault="00BB28BB">
      <w:pPr>
        <w:ind w:left="-5" w:right="0"/>
      </w:pPr>
      <w:r w:rsidRPr="00BB28BB">
        <w:t>6</w:t>
      </w:r>
      <w:bookmarkStart w:id="0" w:name="_GoBack"/>
      <w:bookmarkEnd w:id="0"/>
      <w:r>
        <w:t>.</w:t>
      </w:r>
      <w:proofErr w:type="gramStart"/>
      <w:r>
        <w:t>5.Если</w:t>
      </w:r>
      <w:proofErr w:type="gramEnd"/>
      <w:r>
        <w:t xml:space="preserve"> какое-либо из положений настоящего Соглашения будет признано неде</w:t>
      </w:r>
      <w:r>
        <w:t xml:space="preserve">йствительным, это не оказывает влияния на действительность или применимость остальных положений настоящего Соглашения. </w:t>
      </w:r>
    </w:p>
    <w:p w:rsidR="002D1DC6" w:rsidRDefault="00BB28B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D1DC6">
      <w:pgSz w:w="11906" w:h="16838"/>
      <w:pgMar w:top="1182" w:right="845" w:bottom="141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2583"/>
    <w:multiLevelType w:val="hybridMultilevel"/>
    <w:tmpl w:val="76F66178"/>
    <w:lvl w:ilvl="0" w:tplc="B31EFBA6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E4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A6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8E3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A7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AD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24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E4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43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E70C3"/>
    <w:multiLevelType w:val="hybridMultilevel"/>
    <w:tmpl w:val="565A2F2E"/>
    <w:lvl w:ilvl="0" w:tplc="40F68238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0E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29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A8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C0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2E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4A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6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67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C6"/>
    <w:rsid w:val="002D1DC6"/>
    <w:rsid w:val="00B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33B8"/>
  <w15:docId w15:val="{183D3581-C30E-4A99-80DF-9D651BA5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3" w:line="25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ya.ru/pokupatelyam/mobilnoe-prilo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ya.ru/pokupatelyam/mobilnoe-prilozhenie/" TargetMode="External"/><Relationship Id="rId5" Type="http://schemas.openxmlformats.org/officeDocument/2006/relationships/hyperlink" Target="http://semya.ru/pokupatelyam/mobilnoe-priloz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Ксения Анатольевна</dc:creator>
  <cp:keywords/>
  <cp:lastModifiedBy>DorofeevS</cp:lastModifiedBy>
  <cp:revision>2</cp:revision>
  <dcterms:created xsi:type="dcterms:W3CDTF">2021-11-26T08:37:00Z</dcterms:created>
  <dcterms:modified xsi:type="dcterms:W3CDTF">2021-11-26T08:37:00Z</dcterms:modified>
</cp:coreProperties>
</file>